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7B5679" w:rsidP="00613A0E">
      <w:pPr>
        <w:rPr>
          <w:rFonts w:cstheme="minorHAnsi"/>
          <w:b/>
          <w:sz w:val="20"/>
          <w:szCs w:val="20"/>
        </w:rPr>
      </w:pPr>
      <w:bookmarkStart w:id="0" w:name="_Hlk146703733"/>
      <w:bookmarkStart w:id="1" w:name="_Hlk148896231"/>
      <w:r w:rsidRPr="007B5679">
        <w:rPr>
          <w:rFonts w:cstheme="minorHAnsi"/>
          <w:noProof/>
          <w:sz w:val="20"/>
          <w:szCs w:val="20"/>
          <w:lang w:eastAsia="tr-TR"/>
        </w:rPr>
        <w:pict>
          <v:roundrect id="Yuvarlatılmış Dikdörtgen 5" o:spid="_x0000_s2055" style="position:absolute;margin-left:487.95pt;margin-top:4.7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7B5679">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7B5679">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7B5679"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7B5679"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7B5679" w:rsidP="007E573B">
      <w:r w:rsidRPr="007B5679">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B51E24">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D72B22" w:rsidTr="00380032">
        <w:trPr>
          <w:trHeight w:val="2303"/>
        </w:trPr>
        <w:tc>
          <w:tcPr>
            <w:tcW w:w="4810" w:type="dxa"/>
            <w:gridSpan w:val="2"/>
          </w:tcPr>
          <w:p w:rsidR="00473445" w:rsidRPr="00D72B22" w:rsidRDefault="00D72B22" w:rsidP="007A1FD7">
            <w:pPr>
              <w:tabs>
                <w:tab w:val="left" w:pos="360"/>
              </w:tabs>
              <w:rPr>
                <w:rFonts w:ascii="Times New Roman" w:hAnsi="Times New Roman" w:cs="Times New Roman"/>
                <w:bCs/>
                <w:color w:val="444444"/>
                <w:sz w:val="24"/>
                <w:szCs w:val="24"/>
                <w:shd w:val="clear" w:color="auto" w:fill="FFFFFF"/>
              </w:rPr>
            </w:pPr>
            <w:r w:rsidRPr="00D72B22">
              <w:rPr>
                <w:rFonts w:ascii="Times New Roman" w:hAnsi="Times New Roman" w:cs="Times New Roman"/>
                <w:bCs/>
                <w:sz w:val="24"/>
                <w:szCs w:val="24"/>
              </w:rPr>
              <w:t xml:space="preserve">Kitle iletişim araçlarının olumsuz </w:t>
            </w:r>
            <w:r w:rsidR="0069699A">
              <w:rPr>
                <w:rFonts w:ascii="Times New Roman" w:hAnsi="Times New Roman" w:cs="Times New Roman"/>
                <w:bCs/>
                <w:sz w:val="24"/>
                <w:szCs w:val="24"/>
              </w:rPr>
              <w:t>etkilerinden</w:t>
            </w:r>
            <w:r w:rsidRPr="00D72B22">
              <w:rPr>
                <w:rFonts w:ascii="Times New Roman" w:hAnsi="Times New Roman" w:cs="Times New Roman"/>
                <w:bCs/>
                <w:sz w:val="24"/>
                <w:szCs w:val="24"/>
              </w:rPr>
              <w:t xml:space="preserve"> iki tanesini yazınız.</w:t>
            </w: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rsidR="00473445" w:rsidRPr="00D72B22"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rsidR="00864937" w:rsidRPr="00D72B22" w:rsidRDefault="00D72B22" w:rsidP="005A5E5A">
            <w:pPr>
              <w:rPr>
                <w:rFonts w:ascii="Times New Roman" w:hAnsi="Times New Roman" w:cs="Times New Roman"/>
                <w:bCs/>
                <w:noProof/>
                <w:sz w:val="24"/>
                <w:szCs w:val="24"/>
              </w:rPr>
            </w:pPr>
            <w:r w:rsidRPr="00D72B22">
              <w:rPr>
                <w:rFonts w:ascii="Times New Roman" w:hAnsi="Times New Roman" w:cs="Times New Roman"/>
                <w:bCs/>
                <w:sz w:val="24"/>
                <w:szCs w:val="24"/>
              </w:rPr>
              <w:t>Rönesans hareketlerinin sonuçlarından iki tanesini yazınız.</w:t>
            </w:r>
          </w:p>
        </w:tc>
      </w:tr>
    </w:tbl>
    <w:p w:rsidR="003A5172" w:rsidRPr="00D72B22" w:rsidRDefault="003A5172" w:rsidP="00447300">
      <w:pPr>
        <w:rPr>
          <w:rFonts w:ascii="Times New Roman" w:hAnsi="Times New Roman" w:cs="Times New Roman"/>
          <w:b/>
          <w:bCs/>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EA6304" w:rsidRPr="00D72B22" w:rsidTr="00777BC9">
        <w:trPr>
          <w:trHeight w:val="332"/>
        </w:trPr>
        <w:tc>
          <w:tcPr>
            <w:tcW w:w="815" w:type="dxa"/>
            <w:shd w:val="clear" w:color="auto" w:fill="002060"/>
          </w:tcPr>
          <w:bookmarkEnd w:id="0"/>
          <w:p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3C" w:rsidRPr="00D72B22">
              <w:rPr>
                <w:rFonts w:ascii="Times New Roman" w:hAnsi="Times New Roman" w:cs="Times New Roman"/>
                <w:sz w:val="24"/>
                <w:szCs w:val="24"/>
              </w:rPr>
              <w:t>2</w:t>
            </w:r>
          </w:p>
        </w:tc>
        <w:tc>
          <w:tcPr>
            <w:tcW w:w="3995" w:type="dxa"/>
            <w:hideMark/>
          </w:tcPr>
          <w:p w:rsidR="0087384A" w:rsidRPr="00D72B22" w:rsidRDefault="0087384A" w:rsidP="00F619DC">
            <w:pPr>
              <w:rPr>
                <w:rFonts w:ascii="Times New Roman" w:hAnsi="Times New Roman" w:cs="Times New Roman"/>
                <w:sz w:val="24"/>
                <w:szCs w:val="24"/>
              </w:rPr>
            </w:pPr>
          </w:p>
        </w:tc>
        <w:tc>
          <w:tcPr>
            <w:tcW w:w="567" w:type="dxa"/>
            <w:shd w:val="clear" w:color="auto" w:fill="002060"/>
          </w:tcPr>
          <w:p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4</w:t>
            </w:r>
          </w:p>
        </w:tc>
        <w:tc>
          <w:tcPr>
            <w:tcW w:w="5069" w:type="dxa"/>
            <w:shd w:val="clear" w:color="auto" w:fill="FFFFFF" w:themeFill="background1"/>
          </w:tcPr>
          <w:p w:rsidR="0087384A" w:rsidRPr="00D72B22" w:rsidRDefault="0087384A" w:rsidP="00F619DC">
            <w:pPr>
              <w:rPr>
                <w:rFonts w:ascii="Times New Roman" w:hAnsi="Times New Roman" w:cs="Times New Roman"/>
                <w:sz w:val="24"/>
                <w:szCs w:val="24"/>
              </w:rPr>
            </w:pPr>
          </w:p>
        </w:tc>
      </w:tr>
      <w:tr w:rsidR="00EA6304" w:rsidRPr="00D72B22" w:rsidTr="005A5E5A">
        <w:trPr>
          <w:trHeight w:val="2303"/>
        </w:trPr>
        <w:tc>
          <w:tcPr>
            <w:tcW w:w="4810" w:type="dxa"/>
            <w:gridSpan w:val="2"/>
          </w:tcPr>
          <w:p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Avrupa’nın çeşitli ihtiyaçlarını karşılamasın da çok büyük önemi olan İpek ve Baharat yolları Osmanlı’nın eline geçti. Böylece Avrupa ticaret konusunda Osmanlıya bağımlı hale geldi. Ancak Osmanlı devleti bu ticaret yollarından beklediği kazancı elde edemedi.</w:t>
            </w:r>
          </w:p>
          <w:p w:rsidR="00031A70" w:rsidRPr="00D72B22" w:rsidRDefault="00D72B22" w:rsidP="005A5E5A">
            <w:pPr>
              <w:tabs>
                <w:tab w:val="left" w:pos="360"/>
              </w:tabs>
              <w:rPr>
                <w:rFonts w:ascii="Times New Roman" w:eastAsia="Arial" w:hAnsi="Times New Roman" w:cs="Times New Roman"/>
                <w:noProof/>
                <w:sz w:val="24"/>
                <w:szCs w:val="24"/>
              </w:rPr>
            </w:pPr>
            <w:r w:rsidRPr="00D72B22">
              <w:rPr>
                <w:rFonts w:ascii="Times New Roman" w:hAnsi="Times New Roman" w:cs="Times New Roman"/>
                <w:b/>
                <w:sz w:val="24"/>
                <w:szCs w:val="24"/>
              </w:rPr>
              <w:t>Osmanlı Devleti’nin bu ticaret yollarından istediği verimi elde edememesin de etkili olan gelişmenin adını yazınız.</w:t>
            </w:r>
          </w:p>
          <w:p w:rsidR="00473445" w:rsidRPr="00D72B22" w:rsidRDefault="00473445" w:rsidP="005A5E5A">
            <w:pPr>
              <w:tabs>
                <w:tab w:val="left" w:pos="360"/>
              </w:tabs>
              <w:rPr>
                <w:rFonts w:ascii="Times New Roman" w:eastAsia="Arial" w:hAnsi="Times New Roman" w:cs="Times New Roman"/>
                <w:noProof/>
                <w:sz w:val="24"/>
                <w:szCs w:val="24"/>
              </w:rPr>
            </w:pPr>
          </w:p>
          <w:p w:rsidR="00473445" w:rsidRPr="00D72B22" w:rsidRDefault="00473445" w:rsidP="005A5E5A">
            <w:pPr>
              <w:tabs>
                <w:tab w:val="left" w:pos="360"/>
              </w:tabs>
              <w:rPr>
                <w:rFonts w:ascii="Times New Roman" w:eastAsia="Arial" w:hAnsi="Times New Roman" w:cs="Times New Roman"/>
                <w:noProof/>
                <w:sz w:val="24"/>
                <w:szCs w:val="24"/>
              </w:rPr>
            </w:pPr>
          </w:p>
          <w:p w:rsidR="00473445" w:rsidRPr="00D72B22" w:rsidRDefault="00473445" w:rsidP="005A5E5A">
            <w:pPr>
              <w:tabs>
                <w:tab w:val="left" w:pos="360"/>
              </w:tabs>
              <w:rPr>
                <w:rFonts w:ascii="Times New Roman" w:eastAsia="Arial" w:hAnsi="Times New Roman" w:cs="Times New Roman"/>
                <w:noProof/>
                <w:sz w:val="24"/>
                <w:szCs w:val="24"/>
              </w:rPr>
            </w:pPr>
          </w:p>
          <w:p w:rsidR="00473445" w:rsidRPr="00D72B22" w:rsidRDefault="00473445" w:rsidP="005A5E5A">
            <w:pPr>
              <w:tabs>
                <w:tab w:val="left" w:pos="360"/>
              </w:tabs>
              <w:rPr>
                <w:rFonts w:ascii="Times New Roman" w:eastAsia="Arial" w:hAnsi="Times New Roman" w:cs="Times New Roman"/>
                <w:noProof/>
                <w:sz w:val="24"/>
                <w:szCs w:val="24"/>
              </w:rPr>
            </w:pPr>
          </w:p>
          <w:p w:rsidR="00473445" w:rsidRPr="00D72B22" w:rsidRDefault="00473445" w:rsidP="005A5E5A">
            <w:pPr>
              <w:tabs>
                <w:tab w:val="left" w:pos="360"/>
              </w:tabs>
              <w:rPr>
                <w:rFonts w:ascii="Times New Roman" w:eastAsia="Arial" w:hAnsi="Times New Roman" w:cs="Times New Roman"/>
                <w:noProof/>
                <w:sz w:val="24"/>
                <w:szCs w:val="24"/>
              </w:rPr>
            </w:pPr>
          </w:p>
        </w:tc>
        <w:tc>
          <w:tcPr>
            <w:tcW w:w="5636" w:type="dxa"/>
            <w:gridSpan w:val="2"/>
          </w:tcPr>
          <w:p w:rsidR="00864937" w:rsidRPr="00D72B22" w:rsidRDefault="00D72B22" w:rsidP="0010226B">
            <w:pPr>
              <w:rPr>
                <w:rFonts w:ascii="Times New Roman" w:hAnsi="Times New Roman" w:cs="Times New Roman"/>
                <w:bCs/>
                <w:noProof/>
                <w:sz w:val="24"/>
                <w:szCs w:val="24"/>
              </w:rPr>
            </w:pPr>
            <w:r w:rsidRPr="00D72B22">
              <w:rPr>
                <w:rFonts w:ascii="Times New Roman" w:hAnsi="Times New Roman" w:cs="Times New Roman"/>
                <w:bCs/>
                <w:sz w:val="24"/>
                <w:szCs w:val="24"/>
              </w:rPr>
              <w:t>Osmanlı devlet adamlarının ıslahatlar yapmalarının nedenlerinden ikisini yazınız.</w:t>
            </w: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p w:rsidR="00864937" w:rsidRPr="00D72B22" w:rsidRDefault="00864937" w:rsidP="0010226B">
            <w:pPr>
              <w:rPr>
                <w:rFonts w:ascii="Times New Roman" w:hAnsi="Times New Roman" w:cs="Times New Roman"/>
                <w:noProof/>
                <w:sz w:val="24"/>
                <w:szCs w:val="24"/>
              </w:rPr>
            </w:pPr>
          </w:p>
        </w:tc>
      </w:tr>
    </w:tbl>
    <w:p w:rsidR="00464499" w:rsidRPr="00D72B22" w:rsidRDefault="00464499" w:rsidP="00F619DC">
      <w:pPr>
        <w:rPr>
          <w:rFonts w:ascii="Times New Roman" w:hAnsi="Times New Roman" w:cs="Times New Roman"/>
          <w:sz w:val="24"/>
          <w:szCs w:val="24"/>
        </w:rPr>
      </w:pPr>
    </w:p>
    <w:p w:rsidR="00777BC9" w:rsidRPr="00D72B22" w:rsidRDefault="00777BC9" w:rsidP="00F619DC">
      <w:pPr>
        <w:rPr>
          <w:rFonts w:ascii="Times New Roman" w:hAnsi="Times New Roman" w:cs="Times New Roman"/>
          <w:sz w:val="24"/>
          <w:szCs w:val="24"/>
        </w:rPr>
      </w:pPr>
    </w:p>
    <w:p w:rsidR="00777BC9" w:rsidRPr="00D72B22" w:rsidRDefault="00777BC9" w:rsidP="00F619DC">
      <w:pPr>
        <w:rPr>
          <w:rFonts w:ascii="Times New Roman" w:hAnsi="Times New Roman" w:cs="Times New Roman"/>
          <w:sz w:val="24"/>
          <w:szCs w:val="24"/>
        </w:rPr>
      </w:pPr>
    </w:p>
    <w:p w:rsidR="00864937" w:rsidRPr="00D72B22" w:rsidRDefault="00864937" w:rsidP="00F619DC">
      <w:pPr>
        <w:rPr>
          <w:rFonts w:ascii="Times New Roman" w:hAnsi="Times New Roman" w:cs="Times New Roman"/>
          <w:sz w:val="24"/>
          <w:szCs w:val="24"/>
        </w:rPr>
      </w:pPr>
    </w:p>
    <w:p w:rsidR="00D72B22" w:rsidRPr="00D72B22" w:rsidRDefault="00D72B22" w:rsidP="00F619DC">
      <w:pPr>
        <w:rPr>
          <w:rFonts w:ascii="Times New Roman" w:hAnsi="Times New Roman" w:cs="Times New Roman"/>
          <w:sz w:val="24"/>
          <w:szCs w:val="24"/>
        </w:rPr>
      </w:pPr>
    </w:p>
    <w:p w:rsidR="00D72B22" w:rsidRPr="00D72B22"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D72B22" w:rsidTr="00046A3D">
        <w:trPr>
          <w:trHeight w:val="325"/>
        </w:trPr>
        <w:tc>
          <w:tcPr>
            <w:tcW w:w="567" w:type="dxa"/>
            <w:shd w:val="clear" w:color="auto" w:fill="002060"/>
          </w:tcPr>
          <w:p w:rsidR="00714D58" w:rsidRPr="00D72B22" w:rsidRDefault="00714D58"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5</w:t>
            </w:r>
          </w:p>
        </w:tc>
        <w:tc>
          <w:tcPr>
            <w:tcW w:w="4400" w:type="dxa"/>
          </w:tcPr>
          <w:p w:rsidR="00714D58" w:rsidRPr="00D72B22" w:rsidRDefault="00714D58" w:rsidP="00F619DC">
            <w:pPr>
              <w:rPr>
                <w:rFonts w:ascii="Times New Roman" w:hAnsi="Times New Roman" w:cs="Times New Roman"/>
                <w:sz w:val="24"/>
                <w:szCs w:val="24"/>
              </w:rPr>
            </w:pPr>
          </w:p>
        </w:tc>
        <w:tc>
          <w:tcPr>
            <w:tcW w:w="567" w:type="dxa"/>
            <w:shd w:val="clear" w:color="auto" w:fill="002060"/>
          </w:tcPr>
          <w:p w:rsidR="00714D58" w:rsidRPr="00D72B22" w:rsidRDefault="00714D58"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8</w:t>
            </w:r>
          </w:p>
        </w:tc>
        <w:tc>
          <w:tcPr>
            <w:tcW w:w="4956" w:type="dxa"/>
            <w:shd w:val="clear" w:color="auto" w:fill="FFFFFF" w:themeFill="background1"/>
          </w:tcPr>
          <w:p w:rsidR="00714D58" w:rsidRPr="00D72B22" w:rsidRDefault="00714D58" w:rsidP="00F619DC">
            <w:pPr>
              <w:rPr>
                <w:rFonts w:ascii="Times New Roman" w:hAnsi="Times New Roman" w:cs="Times New Roman"/>
                <w:sz w:val="24"/>
                <w:szCs w:val="24"/>
              </w:rPr>
            </w:pPr>
          </w:p>
        </w:tc>
      </w:tr>
      <w:tr w:rsidR="00F619DC" w:rsidRPr="00D72B22" w:rsidTr="00CD3D36">
        <w:tc>
          <w:tcPr>
            <w:tcW w:w="4967" w:type="dxa"/>
            <w:gridSpan w:val="2"/>
          </w:tcPr>
          <w:p w:rsidR="00D72B22" w:rsidRPr="00D72B22" w:rsidRDefault="00D72B22" w:rsidP="00D72B22">
            <w:pPr>
              <w:spacing w:line="240" w:lineRule="auto"/>
              <w:rPr>
                <w:rFonts w:ascii="Times New Roman" w:hAnsi="Times New Roman" w:cs="Times New Roman"/>
                <w:sz w:val="24"/>
                <w:szCs w:val="24"/>
              </w:rPr>
            </w:pPr>
            <w:r w:rsidRPr="00D72B22">
              <w:rPr>
                <w:rFonts w:ascii="Times New Roman" w:hAnsi="Times New Roman" w:cs="Times New Roman"/>
                <w:sz w:val="24"/>
                <w:szCs w:val="24"/>
              </w:rPr>
              <w:t>Toprağın pişirildikten sonra şekil verilip kap kacak, tabak, vazo, sürahi vb. eşyalar yapımına dayana  el sanatıdır. Kütahya bu konuda çok ileri gitmiştir.</w:t>
            </w:r>
          </w:p>
          <w:p w:rsidR="00864937" w:rsidRPr="00D72B22" w:rsidRDefault="00D72B22" w:rsidP="00D72B22">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r w:rsidRPr="00D72B22">
              <w:rPr>
                <w:rFonts w:ascii="Times New Roman" w:hAnsi="Times New Roman" w:cs="Times New Roman"/>
                <w:b/>
                <w:sz w:val="24"/>
                <w:szCs w:val="24"/>
              </w:rPr>
              <w:t>Bilgileri verilen el sanatının adını yazınız.</w:t>
            </w:r>
          </w:p>
          <w:p w:rsidR="00031A70" w:rsidRPr="00D72B22" w:rsidRDefault="00031A70"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Osmanlı devleti, Rumeli’de fethettiği yerlere Anadolu’dan getirdiği Türk aileleri yerleştirmiştir.</w:t>
            </w:r>
          </w:p>
          <w:p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 xml:space="preserve">Osmanlının uyguladığı bu politikaya </w:t>
            </w:r>
            <w:r w:rsidRPr="00D72B22">
              <w:rPr>
                <w:rFonts w:ascii="Times New Roman" w:hAnsi="Times New Roman" w:cs="Times New Roman"/>
                <w:b/>
                <w:sz w:val="24"/>
                <w:szCs w:val="24"/>
              </w:rPr>
              <w:t>İskân (yerleştirme) politikası</w:t>
            </w:r>
            <w:r w:rsidRPr="00D72B22">
              <w:rPr>
                <w:rFonts w:ascii="Times New Roman" w:hAnsi="Times New Roman" w:cs="Times New Roman"/>
                <w:sz w:val="24"/>
                <w:szCs w:val="24"/>
              </w:rPr>
              <w:t xml:space="preserve"> denir.</w:t>
            </w:r>
          </w:p>
          <w:p w:rsidR="00B33F53" w:rsidRPr="00D72B22" w:rsidRDefault="00D72B22" w:rsidP="00B33F53">
            <w:pPr>
              <w:pStyle w:val="AralkYok"/>
              <w:rPr>
                <w:rFonts w:ascii="Times New Roman" w:hAnsi="Times New Roman" w:cs="Times New Roman"/>
                <w:bCs/>
                <w:sz w:val="24"/>
                <w:szCs w:val="24"/>
              </w:rPr>
            </w:pPr>
            <w:r w:rsidRPr="00D72B22">
              <w:rPr>
                <w:rFonts w:ascii="Times New Roman" w:hAnsi="Times New Roman" w:cs="Times New Roman"/>
                <w:b/>
                <w:sz w:val="24"/>
                <w:szCs w:val="24"/>
              </w:rPr>
              <w:t>İskân politikasının amaçlarından ikisini yazınız.</w:t>
            </w: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B33F53" w:rsidRPr="00D72B22" w:rsidRDefault="00B33F53" w:rsidP="00B33F53">
            <w:pPr>
              <w:pStyle w:val="AralkYok"/>
              <w:rPr>
                <w:rFonts w:ascii="Times New Roman" w:hAnsi="Times New Roman" w:cs="Times New Roman"/>
                <w:bCs/>
                <w:sz w:val="24"/>
                <w:szCs w:val="24"/>
              </w:rPr>
            </w:pPr>
          </w:p>
          <w:p w:rsidR="005A5E5A" w:rsidRPr="00D72B22" w:rsidRDefault="005A5E5A" w:rsidP="00777BC9">
            <w:pPr>
              <w:rPr>
                <w:rFonts w:ascii="Times New Roman" w:hAnsi="Times New Roman" w:cs="Times New Roman"/>
                <w:bCs/>
                <w:noProof/>
                <w:sz w:val="24"/>
                <w:szCs w:val="24"/>
              </w:rPr>
            </w:pPr>
          </w:p>
        </w:tc>
      </w:tr>
    </w:tbl>
    <w:p w:rsidR="00437E03" w:rsidRPr="00D72B22" w:rsidRDefault="00437E03" w:rsidP="00F619DC">
      <w:pPr>
        <w:rPr>
          <w:rFonts w:ascii="Times New Roman" w:hAnsi="Times New Roman" w:cs="Times New Roman"/>
          <w:bCs/>
          <w:sz w:val="24"/>
          <w:szCs w:val="24"/>
        </w:rPr>
      </w:pPr>
    </w:p>
    <w:tbl>
      <w:tblPr>
        <w:tblStyle w:val="TabloKlavuzu"/>
        <w:tblW w:w="10456"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D72B22" w:rsidTr="00F50DB1">
        <w:tc>
          <w:tcPr>
            <w:tcW w:w="557" w:type="dxa"/>
            <w:shd w:val="clear" w:color="auto" w:fill="002060"/>
          </w:tcPr>
          <w:p w:rsidR="0087384A" w:rsidRPr="00D72B22" w:rsidRDefault="0087384A" w:rsidP="00F619DC">
            <w:pPr>
              <w:rPr>
                <w:rFonts w:ascii="Times New Roman" w:hAnsi="Times New Roman" w:cs="Times New Roman"/>
                <w:bCs/>
                <w:sz w:val="24"/>
                <w:szCs w:val="24"/>
              </w:rPr>
            </w:pPr>
            <w:r w:rsidRPr="00D72B22">
              <w:rPr>
                <w:rFonts w:ascii="Times New Roman" w:hAnsi="Times New Roman" w:cs="Times New Roman"/>
                <w:bCs/>
                <w:sz w:val="24"/>
                <w:szCs w:val="24"/>
              </w:rPr>
              <w:t>S</w:t>
            </w:r>
            <w:r w:rsidR="006368F8" w:rsidRPr="00D72B22">
              <w:rPr>
                <w:rFonts w:ascii="Times New Roman" w:hAnsi="Times New Roman" w:cs="Times New Roman"/>
                <w:bCs/>
                <w:sz w:val="24"/>
                <w:szCs w:val="24"/>
              </w:rPr>
              <w:t>6</w:t>
            </w:r>
          </w:p>
        </w:tc>
        <w:tc>
          <w:tcPr>
            <w:tcW w:w="4400" w:type="dxa"/>
          </w:tcPr>
          <w:p w:rsidR="0087384A" w:rsidRPr="00D72B22" w:rsidRDefault="0087384A" w:rsidP="00F619DC">
            <w:pPr>
              <w:rPr>
                <w:rFonts w:ascii="Times New Roman" w:hAnsi="Times New Roman" w:cs="Times New Roman"/>
                <w:bCs/>
                <w:sz w:val="24"/>
                <w:szCs w:val="24"/>
              </w:rPr>
            </w:pPr>
          </w:p>
        </w:tc>
        <w:tc>
          <w:tcPr>
            <w:tcW w:w="562" w:type="dxa"/>
            <w:shd w:val="clear" w:color="auto" w:fill="002060"/>
          </w:tcPr>
          <w:p w:rsidR="0087384A" w:rsidRPr="00D72B22" w:rsidRDefault="0087384A" w:rsidP="00F619DC">
            <w:pPr>
              <w:rPr>
                <w:rFonts w:ascii="Times New Roman" w:hAnsi="Times New Roman" w:cs="Times New Roman"/>
                <w:bCs/>
                <w:sz w:val="24"/>
                <w:szCs w:val="24"/>
              </w:rPr>
            </w:pPr>
            <w:r w:rsidRPr="00D72B22">
              <w:rPr>
                <w:rFonts w:ascii="Times New Roman" w:hAnsi="Times New Roman" w:cs="Times New Roman"/>
                <w:bCs/>
                <w:sz w:val="24"/>
                <w:szCs w:val="24"/>
              </w:rPr>
              <w:t>S</w:t>
            </w:r>
            <w:r w:rsidR="00464499" w:rsidRPr="00D72B22">
              <w:rPr>
                <w:rFonts w:ascii="Times New Roman" w:hAnsi="Times New Roman" w:cs="Times New Roman"/>
                <w:bCs/>
                <w:sz w:val="24"/>
                <w:szCs w:val="24"/>
              </w:rPr>
              <w:t>9</w:t>
            </w:r>
          </w:p>
        </w:tc>
        <w:tc>
          <w:tcPr>
            <w:tcW w:w="4937" w:type="dxa"/>
            <w:shd w:val="clear" w:color="auto" w:fill="FFFFFF" w:themeFill="background1"/>
          </w:tcPr>
          <w:p w:rsidR="0087384A" w:rsidRPr="00D72B22" w:rsidRDefault="0087384A" w:rsidP="00F619DC">
            <w:pPr>
              <w:rPr>
                <w:rFonts w:ascii="Times New Roman" w:hAnsi="Times New Roman" w:cs="Times New Roman"/>
                <w:bCs/>
                <w:sz w:val="24"/>
                <w:szCs w:val="24"/>
              </w:rPr>
            </w:pPr>
          </w:p>
        </w:tc>
      </w:tr>
      <w:tr w:rsidR="0087384A" w:rsidRPr="00D72B22" w:rsidTr="006368F8">
        <w:tc>
          <w:tcPr>
            <w:tcW w:w="4957" w:type="dxa"/>
            <w:gridSpan w:val="2"/>
          </w:tcPr>
          <w:p w:rsidR="00031A70" w:rsidRPr="00D72B22" w:rsidRDefault="00D72B22" w:rsidP="00185CFF">
            <w:pPr>
              <w:pStyle w:val="AralkYok"/>
              <w:rPr>
                <w:rFonts w:ascii="Times New Roman" w:hAnsi="Times New Roman" w:cs="Times New Roman"/>
                <w:bCs/>
                <w:color w:val="444444"/>
                <w:sz w:val="24"/>
                <w:szCs w:val="24"/>
                <w:shd w:val="clear" w:color="auto" w:fill="FFFFFF"/>
              </w:rPr>
            </w:pPr>
            <w:r w:rsidRPr="00D72B22">
              <w:rPr>
                <w:rFonts w:ascii="Times New Roman" w:hAnsi="Times New Roman" w:cs="Times New Roman"/>
                <w:bCs/>
                <w:noProof/>
                <w:color w:val="444444"/>
                <w:sz w:val="24"/>
                <w:szCs w:val="24"/>
                <w:shd w:val="clear" w:color="auto" w:fill="FFFFFF"/>
                <w:lang w:eastAsia="tr-TR"/>
              </w:rPr>
              <w:drawing>
                <wp:inline distT="0" distB="0" distL="0" distR="0">
                  <wp:extent cx="2827265" cy="1181202"/>
                  <wp:effectExtent l="0" t="0" r="0" b="0"/>
                  <wp:docPr id="1084120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120113" name="Resim 1084120113"/>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27265" cy="1181202"/>
                          </a:xfrm>
                          <a:prstGeom prst="rect">
                            <a:avLst/>
                          </a:prstGeom>
                        </pic:spPr>
                      </pic:pic>
                    </a:graphicData>
                  </a:graphic>
                </wp:inline>
              </w:drawing>
            </w:r>
          </w:p>
          <w:p w:rsidR="00031A70" w:rsidRPr="00D72B22" w:rsidRDefault="00031A70" w:rsidP="00185CFF">
            <w:pPr>
              <w:pStyle w:val="AralkYok"/>
              <w:rPr>
                <w:rFonts w:ascii="Times New Roman" w:hAnsi="Times New Roman" w:cs="Times New Roman"/>
                <w:bCs/>
                <w:color w:val="444444"/>
                <w:sz w:val="24"/>
                <w:szCs w:val="24"/>
                <w:shd w:val="clear" w:color="auto" w:fill="FFFFFF"/>
              </w:rPr>
            </w:pPr>
          </w:p>
          <w:p w:rsidR="00031A70" w:rsidRPr="00D72B22" w:rsidRDefault="00D72B22" w:rsidP="00D72B22">
            <w:pPr>
              <w:pStyle w:val="AralkYok"/>
              <w:rPr>
                <w:rFonts w:ascii="Times New Roman" w:eastAsia="Times New Roman" w:hAnsi="Times New Roman" w:cs="Times New Roman"/>
                <w:bCs/>
                <w:color w:val="444444"/>
                <w:sz w:val="24"/>
                <w:szCs w:val="24"/>
                <w:shd w:val="clear" w:color="auto" w:fill="FFFFFF"/>
                <w:lang w:eastAsia="tr-TR"/>
              </w:rPr>
            </w:pPr>
            <w:r w:rsidRPr="00D72B22">
              <w:rPr>
                <w:rFonts w:ascii="Times New Roman" w:hAnsi="Times New Roman" w:cs="Times New Roman"/>
                <w:bCs/>
                <w:color w:val="444444"/>
                <w:sz w:val="24"/>
                <w:szCs w:val="24"/>
                <w:shd w:val="clear" w:color="auto" w:fill="FFFFFF"/>
              </w:rPr>
              <w:t>Yukarıda verilen gelişmelerin ait olduğu alanları tabloda noktalı yerlere yazınız.</w:t>
            </w:r>
          </w:p>
        </w:tc>
        <w:tc>
          <w:tcPr>
            <w:tcW w:w="5499" w:type="dxa"/>
            <w:gridSpan w:val="2"/>
          </w:tcPr>
          <w:p w:rsidR="00D72B22" w:rsidRDefault="00D72B22" w:rsidP="00777BC9">
            <w:pPr>
              <w:rPr>
                <w:rFonts w:ascii="Times New Roman" w:hAnsi="Times New Roman" w:cs="Times New Roman"/>
                <w:sz w:val="24"/>
                <w:szCs w:val="24"/>
              </w:rPr>
            </w:pPr>
            <w:r w:rsidRPr="00D72B22">
              <w:rPr>
                <w:rFonts w:ascii="Times New Roman" w:hAnsi="Times New Roman" w:cs="Times New Roman"/>
                <w:sz w:val="24"/>
                <w:szCs w:val="24"/>
              </w:rPr>
              <w:t xml:space="preserve">Divan-ı Hümayunun önemli üyelerinden biridir. Devletin gelir ve giderlerinin hesaplanması, bütçenin hazırlanması ve devletin diğer mali işlerinden sorumludurlar. </w:t>
            </w:r>
          </w:p>
          <w:p w:rsidR="00473445" w:rsidRPr="00D72B22" w:rsidRDefault="00D72B22" w:rsidP="00777BC9">
            <w:pPr>
              <w:rPr>
                <w:rFonts w:ascii="Times New Roman" w:hAnsi="Times New Roman" w:cs="Times New Roman"/>
                <w:b/>
                <w:bCs/>
                <w:color w:val="444444"/>
                <w:sz w:val="24"/>
                <w:szCs w:val="24"/>
                <w:shd w:val="clear" w:color="auto" w:fill="FFFFFF"/>
              </w:rPr>
            </w:pPr>
            <w:r w:rsidRPr="00D72B22">
              <w:rPr>
                <w:rFonts w:ascii="Times New Roman" w:hAnsi="Times New Roman" w:cs="Times New Roman"/>
                <w:b/>
                <w:bCs/>
                <w:sz w:val="24"/>
                <w:szCs w:val="24"/>
              </w:rPr>
              <w:t>Açıklaması verilen divan üyesi aşağıdakilerden hangisidir?</w:t>
            </w:r>
          </w:p>
          <w:p w:rsidR="00473445" w:rsidRPr="00D72B22" w:rsidRDefault="00473445" w:rsidP="00777BC9">
            <w:pPr>
              <w:rPr>
                <w:rFonts w:ascii="Times New Roman" w:hAnsi="Times New Roman" w:cs="Times New Roman"/>
                <w:bCs/>
                <w:color w:val="444444"/>
                <w:sz w:val="24"/>
                <w:szCs w:val="24"/>
                <w:shd w:val="clear" w:color="auto" w:fill="FFFFFF"/>
              </w:rPr>
            </w:pPr>
          </w:p>
          <w:p w:rsidR="00473445" w:rsidRPr="00D72B22" w:rsidRDefault="00473445" w:rsidP="00777BC9">
            <w:pPr>
              <w:rPr>
                <w:rFonts w:ascii="Times New Roman" w:hAnsi="Times New Roman" w:cs="Times New Roman"/>
                <w:bCs/>
                <w:color w:val="444444"/>
                <w:sz w:val="24"/>
                <w:szCs w:val="24"/>
                <w:shd w:val="clear" w:color="auto" w:fill="FFFFFF"/>
              </w:rPr>
            </w:pPr>
          </w:p>
          <w:p w:rsidR="00B33F53" w:rsidRPr="00D72B22" w:rsidRDefault="00B33F53" w:rsidP="00777BC9">
            <w:pPr>
              <w:rPr>
                <w:rFonts w:ascii="Times New Roman" w:hAnsi="Times New Roman" w:cs="Times New Roman"/>
                <w:bCs/>
                <w:color w:val="444444"/>
                <w:sz w:val="24"/>
                <w:szCs w:val="24"/>
                <w:shd w:val="clear" w:color="auto" w:fill="FFFFFF"/>
              </w:rPr>
            </w:pPr>
          </w:p>
          <w:p w:rsidR="00B33F53" w:rsidRPr="00D72B22" w:rsidRDefault="00B33F53" w:rsidP="00777BC9">
            <w:pPr>
              <w:rPr>
                <w:rFonts w:ascii="Times New Roman" w:hAnsi="Times New Roman" w:cs="Times New Roman"/>
                <w:bCs/>
                <w:color w:val="444444"/>
                <w:sz w:val="24"/>
                <w:szCs w:val="24"/>
                <w:shd w:val="clear" w:color="auto" w:fill="FFFFFF"/>
              </w:rPr>
            </w:pPr>
          </w:p>
          <w:p w:rsidR="00B33F53" w:rsidRPr="00D72B22" w:rsidRDefault="00B33F53" w:rsidP="00777BC9">
            <w:pPr>
              <w:rPr>
                <w:rFonts w:ascii="Times New Roman" w:hAnsi="Times New Roman" w:cs="Times New Roman"/>
                <w:bCs/>
                <w:noProof/>
                <w:sz w:val="24"/>
                <w:szCs w:val="24"/>
              </w:rPr>
            </w:pPr>
          </w:p>
          <w:p w:rsidR="00B33F53" w:rsidRPr="00D72B22" w:rsidRDefault="00B33F53" w:rsidP="00777BC9">
            <w:pPr>
              <w:rPr>
                <w:rFonts w:ascii="Times New Roman" w:hAnsi="Times New Roman" w:cs="Times New Roman"/>
                <w:bCs/>
                <w:noProof/>
                <w:sz w:val="24"/>
                <w:szCs w:val="24"/>
              </w:rPr>
            </w:pPr>
          </w:p>
        </w:tc>
      </w:tr>
    </w:tbl>
    <w:p w:rsidR="006368F8" w:rsidRPr="00D72B22" w:rsidRDefault="006368F8" w:rsidP="00F619DC">
      <w:pPr>
        <w:rPr>
          <w:rFonts w:ascii="Times New Roman" w:hAnsi="Times New Roman" w:cs="Times New Roman"/>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D72B22" w:rsidTr="00F50DB1">
        <w:tc>
          <w:tcPr>
            <w:tcW w:w="557" w:type="dxa"/>
            <w:shd w:val="clear" w:color="auto" w:fill="002060"/>
          </w:tcPr>
          <w:p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7</w:t>
            </w:r>
          </w:p>
        </w:tc>
        <w:tc>
          <w:tcPr>
            <w:tcW w:w="4395" w:type="dxa"/>
          </w:tcPr>
          <w:p w:rsidR="0087384A" w:rsidRPr="00D72B22" w:rsidRDefault="0087384A" w:rsidP="00F619DC">
            <w:pPr>
              <w:rPr>
                <w:rFonts w:ascii="Times New Roman" w:hAnsi="Times New Roman" w:cs="Times New Roman"/>
                <w:sz w:val="24"/>
                <w:szCs w:val="24"/>
              </w:rPr>
            </w:pPr>
          </w:p>
        </w:tc>
        <w:tc>
          <w:tcPr>
            <w:tcW w:w="584" w:type="dxa"/>
            <w:shd w:val="clear" w:color="auto" w:fill="002060"/>
          </w:tcPr>
          <w:p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S1</w:t>
            </w:r>
            <w:r w:rsidR="00464499" w:rsidRPr="00D72B22">
              <w:rPr>
                <w:rFonts w:ascii="Times New Roman" w:hAnsi="Times New Roman" w:cs="Times New Roman"/>
                <w:sz w:val="24"/>
                <w:szCs w:val="24"/>
              </w:rPr>
              <w:t>0</w:t>
            </w:r>
          </w:p>
        </w:tc>
        <w:tc>
          <w:tcPr>
            <w:tcW w:w="4910" w:type="dxa"/>
            <w:shd w:val="clear" w:color="auto" w:fill="FFFFFF" w:themeFill="background1"/>
          </w:tcPr>
          <w:p w:rsidR="0087384A" w:rsidRPr="00D72B22" w:rsidRDefault="0087384A" w:rsidP="00F619DC">
            <w:pPr>
              <w:rPr>
                <w:rFonts w:ascii="Times New Roman" w:hAnsi="Times New Roman" w:cs="Times New Roman"/>
                <w:sz w:val="24"/>
                <w:szCs w:val="24"/>
              </w:rPr>
            </w:pPr>
          </w:p>
        </w:tc>
      </w:tr>
      <w:tr w:rsidR="00556E3E" w:rsidRPr="00D72B22" w:rsidTr="00E97208">
        <w:tc>
          <w:tcPr>
            <w:tcW w:w="4952" w:type="dxa"/>
            <w:gridSpan w:val="2"/>
          </w:tcPr>
          <w:p w:rsidR="005A5E5A" w:rsidRPr="00D72B22" w:rsidRDefault="00D72B22" w:rsidP="00B33F53">
            <w:pPr>
              <w:rPr>
                <w:rFonts w:ascii="Times New Roman" w:eastAsia="Arial" w:hAnsi="Times New Roman" w:cs="Times New Roman"/>
                <w:noProof/>
                <w:sz w:val="24"/>
                <w:szCs w:val="24"/>
              </w:rPr>
            </w:pPr>
            <w:r w:rsidRPr="00D72B22">
              <w:rPr>
                <w:rFonts w:ascii="Times New Roman" w:hAnsi="Times New Roman" w:cs="Times New Roman"/>
                <w:sz w:val="24"/>
                <w:szCs w:val="24"/>
              </w:rPr>
              <w:t>Lale Devri ıslahatlarından hangisi Avrupa’daki gelişmeleri yakından takip etmek amacıyla yapılmıştır?</w:t>
            </w:r>
          </w:p>
        </w:tc>
        <w:tc>
          <w:tcPr>
            <w:tcW w:w="5494" w:type="dxa"/>
            <w:gridSpan w:val="2"/>
          </w:tcPr>
          <w:p w:rsidR="00473445" w:rsidRPr="00D72B22" w:rsidRDefault="00D72B22" w:rsidP="005A5E5A">
            <w:pPr>
              <w:rPr>
                <w:rFonts w:ascii="Times New Roman" w:hAnsi="Times New Roman" w:cs="Times New Roman"/>
                <w:noProof/>
                <w:sz w:val="24"/>
                <w:szCs w:val="24"/>
              </w:rPr>
            </w:pPr>
            <w:r w:rsidRPr="00D72B22">
              <w:rPr>
                <w:rFonts w:ascii="Times New Roman" w:hAnsi="Times New Roman" w:cs="Times New Roman"/>
                <w:sz w:val="24"/>
                <w:szCs w:val="24"/>
              </w:rPr>
              <w:t>Sanayi İnkılabının ekonomik alandaki sonuçlarından ikisini yazınız.</w:t>
            </w:r>
          </w:p>
          <w:p w:rsidR="00473445" w:rsidRPr="00D72B22" w:rsidRDefault="00473445"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p w:rsidR="00B33F53" w:rsidRPr="00D72B22" w:rsidRDefault="00B33F53" w:rsidP="005A5E5A">
            <w:pPr>
              <w:rPr>
                <w:rFonts w:ascii="Times New Roman" w:hAnsi="Times New Roman" w:cs="Times New Roman"/>
                <w:noProof/>
                <w:sz w:val="24"/>
                <w:szCs w:val="24"/>
              </w:rPr>
            </w:pPr>
          </w:p>
          <w:p w:rsidR="00B33F53" w:rsidRPr="00D72B22" w:rsidRDefault="00B33F53"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p w:rsidR="00473445" w:rsidRPr="00D72B22" w:rsidRDefault="00473445"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928" w:rsidRDefault="00960928" w:rsidP="00804A3F">
      <w:pPr>
        <w:spacing w:after="0" w:line="240" w:lineRule="auto"/>
      </w:pPr>
      <w:r>
        <w:separator/>
      </w:r>
    </w:p>
  </w:endnote>
  <w:endnote w:type="continuationSeparator" w:id="1">
    <w:p w:rsidR="00960928" w:rsidRDefault="00960928"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928" w:rsidRDefault="00960928" w:rsidP="00804A3F">
      <w:pPr>
        <w:spacing w:after="0" w:line="240" w:lineRule="auto"/>
      </w:pPr>
      <w:r>
        <w:separator/>
      </w:r>
    </w:p>
  </w:footnote>
  <w:footnote w:type="continuationSeparator" w:id="1">
    <w:p w:rsidR="00960928" w:rsidRDefault="00960928"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930" w:rsidRDefault="0020093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930" w:rsidRDefault="0020093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4"/>
  </w:num>
  <w:num w:numId="13">
    <w:abstractNumId w:val="22"/>
  </w:num>
  <w:num w:numId="14">
    <w:abstractNumId w:val="5"/>
  </w:num>
  <w:num w:numId="15">
    <w:abstractNumId w:val="16"/>
  </w:num>
  <w:num w:numId="16">
    <w:abstractNumId w:val="7"/>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0930"/>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1DC6"/>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5679"/>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0928"/>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119"/>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51E24"/>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0E0B"/>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2"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BalonMetni">
    <w:name w:val="Balloon Text"/>
    <w:basedOn w:val="Normal"/>
    <w:link w:val="BalonMetniChar"/>
    <w:uiPriority w:val="99"/>
    <w:semiHidden/>
    <w:unhideWhenUsed/>
    <w:rsid w:val="00B51E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1E24"/>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8</cp:revision>
  <dcterms:created xsi:type="dcterms:W3CDTF">2023-12-06T06:52:00Z</dcterms:created>
  <dcterms:modified xsi:type="dcterms:W3CDTF">2023-12-26T09:51:00Z</dcterms:modified>
</cp:coreProperties>
</file>